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001-38853</w:t>
        </w:r>
      </w:hyperlink>
    </w:p>
    <w:p>
      <w:pPr>
        <w:spacing w:after="0" w:line="136" w:lineRule="exact"/>
        <w:rPr>
          <w:sz w:val="24"/>
          <w:szCs w:val="24"/>
          <w:color w:val="auto"/>
        </w:rPr>
      </w:pPr>
    </w:p>
    <w:p>
      <w:pPr>
        <w:ind w:left="2840"/>
        <w:spacing w:after="0"/>
        <w:tabs>
          <w:tab w:leader="none" w:pos="370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NGM BIOPHARMACEUTICALS INC</w:t>
        </w:r>
      </w:hyperlink>
    </w:p>
    <w:p>
      <w:pPr>
        <w:spacing w:after="0" w:line="5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jc w:val="center"/>
        <w:ind w:right="258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140"/>
        <w:spacing w:after="0"/>
        <w:tabs>
          <w:tab w:leader="none" w:pos="36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333 Oyster Point Blvd.</w:t>
      </w:r>
    </w:p>
    <w:p>
      <w:pPr>
        <w:spacing w:after="0" w:line="6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0000FF"/>
        </w:rPr>
        <w:t>South San Franciso CALIFORNIA 94080</w:t>
      </w:r>
    </w:p>
    <w:p>
      <w:pPr>
        <w:spacing w:after="0" w:line="63" w:lineRule="exact"/>
        <w:rPr>
          <w:sz w:val="24"/>
          <w:szCs w:val="24"/>
          <w:color w:val="auto"/>
        </w:rPr>
      </w:pPr>
    </w:p>
    <w:tbl>
      <w:tblPr>
        <w:tblLayout w:type="fixed"/>
        <w:tblInd w:w="2140" w:type="dxa"/>
        <w:tblCellMar>
          <w:top w:w="0" w:type="dxa"/>
          <w:left w:w="0" w:type="dxa"/>
          <w:bottom w:w="0" w:type="dxa"/>
          <w:right w:w="0" w:type="dxa"/>
        </w:tblCellMar>
      </w:tblPr>
      <w:tr>
        <w:trPr>
          <w:trHeight w:val="232"/>
        </w:trPr>
        <w:tc>
          <w:tcPr>
            <w:tcW w:w="3060" w:type="dxa"/>
            <w:vAlign w:val="bottom"/>
          </w:tcPr>
          <w:p>
            <w:pPr>
              <w:spacing w:after="0"/>
              <w:rPr>
                <w:sz w:val="20"/>
                <w:szCs w:val="20"/>
                <w:color w:val="auto"/>
              </w:rPr>
            </w:pPr>
            <w:r>
              <w:rPr>
                <w:rFonts w:ascii="Arial" w:cs="Arial" w:eastAsia="Arial" w:hAnsi="Arial"/>
                <w:sz w:val="18"/>
                <w:szCs w:val="18"/>
                <w:color w:val="auto"/>
              </w:rPr>
              <w:t>Telephone number:</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(650) 243-5555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2024-04-05</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ngm-form25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8853" TargetMode="External"/><Relationship Id="rId11"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2024-04-05T10:35:11Z</dcterms:created>
  <dcterms:modified xsi:type="dcterms:W3CDTF">2024-04-05T10:35:11Z</dcterms:modified>
</cp:coreProperties>
</file>