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Guyer Shelly D</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NGM BIOPHARMACEUTICALS INC </w:t>
              </w:r>
            </w:hyperlink>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3"/>
            <w:vMerge w:val="restart"/>
          </w:tcPr>
          <w:p>
            <w:pPr>
              <w:ind w:left="260"/>
              <w:spacing w:after="0" w:line="154" w:lineRule="exact"/>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spacing w:after="0" w:line="109" w:lineRule="exact"/>
              <w:rPr>
                <w:sz w:val="20"/>
                <w:szCs w:val="20"/>
                <w:color w:val="auto"/>
              </w:rPr>
            </w:pPr>
            <w:r>
              <w:rPr>
                <w:rFonts w:ascii="Times New Roman" w:cs="Times New Roman" w:eastAsia="Times New Roman" w:hAnsi="Times New Roman"/>
                <w:sz w:val="10"/>
                <w:szCs w:val="10"/>
                <w:color w:val="0000FF"/>
              </w:rPr>
              <w:t xml:space="preserve">NGM </w:t>
            </w:r>
            <w:r>
              <w:rPr>
                <w:rFonts w:ascii="Times New Roman" w:cs="Times New Roman" w:eastAsia="Times New Roman" w:hAnsi="Times New Roman"/>
                <w:sz w:val="12"/>
                <w:szCs w:val="12"/>
                <w:color w:val="000000"/>
              </w:rPr>
              <w:t>]</w:t>
            </w: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1400 16TH STREET</w:t>
            </w: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vMerge w:val="continue"/>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05/18/2022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1800" w:type="dxa"/>
            <w:vAlign w:val="bottom"/>
            <w:tcBorders>
              <w:bottom w:val="single" w:sz="8" w:color="2C2C2C"/>
            </w:tcBorders>
            <w:gridSpan w:val="4"/>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gridSpan w:val="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10"/>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80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80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05/18/2022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24,222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24,222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8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2022-05-20T17:22:19Z</dcterms:created>
  <dcterms:modified xsi:type="dcterms:W3CDTF">2022-05-20T17:22:19Z</dcterms:modified>
</cp:coreProperties>
</file>