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-758825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Viret Jean-Frederic</w:t>
              </w:r>
            </w:hyperlink>
          </w:p>
        </w:tc>
        <w:tc>
          <w:tcPr>
            <w:tcW w:w="1520" w:type="dxa"/>
            <w:vAlign w:val="bottom"/>
          </w:tcPr>
          <w:p>
            <w:pPr>
              <w:ind w:left="160"/>
              <w:spacing w:after="0" w:line="139"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2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4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11/03/2023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4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NGM</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BIOPHARMACEUTICALS,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333 OYSTER POINT BOULEVARD</w:t>
      </w:r>
    </w:p>
    <w:p>
      <w:pPr>
        <w:spacing w:after="0" w:line="347"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6"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tbl>
      <w:tblPr>
        <w:tblLayout w:type="fixed"/>
        <w:tblInd w:w="183"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0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29"/>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53"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1" w:lineRule="exact"/>
        <w:rPr>
          <w:rFonts w:ascii="Arial" w:cs="Arial" w:eastAsia="Arial" w:hAnsi="Arial"/>
          <w:sz w:val="15"/>
          <w:szCs w:val="15"/>
          <w:color w:val="auto"/>
        </w:rPr>
      </w:pPr>
    </w:p>
    <w:p>
      <w:pPr>
        <w:ind w:left="-9" w:right="480" w:firstLine="9"/>
        <w:spacing w:after="0" w:line="246"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51" w:right="340" w:hanging="304"/>
        <w:spacing w:after="0" w:line="185" w:lineRule="auto"/>
        <w:tabs>
          <w:tab w:leader="none" w:pos="451"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51" w:right="32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0" w:type="dxa"/>
            <w:vAlign w:val="bottom"/>
          </w:tcPr>
          <w:p>
            <w:pPr>
              <w:ind w:left="740"/>
              <w:spacing w:after="0"/>
              <w:rPr>
                <w:sz w:val="20"/>
                <w:szCs w:val="20"/>
                <w:color w:val="auto"/>
              </w:rPr>
            </w:pPr>
            <w:r>
              <w:rPr>
                <w:rFonts w:ascii="Arial" w:cs="Arial" w:eastAsia="Arial" w:hAnsi="Arial"/>
                <w:sz w:val="20"/>
                <w:szCs w:val="20"/>
                <w:color w:val="0000FF"/>
              </w:rPr>
              <w:t>38</w:t>
            </w:r>
          </w:p>
        </w:tc>
        <w:tc>
          <w:tcPr>
            <w:tcW w:w="1160" w:type="dxa"/>
            <w:vAlign w:val="bottom"/>
            <w:gridSpan w:val="2"/>
          </w:tcPr>
          <w:p>
            <w:pPr>
              <w:ind w:left="100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60" w:type="dxa"/>
            <w:vAlign w:val="bottom"/>
            <w:gridSpan w:val="2"/>
            <w:vMerge w:val="restart"/>
          </w:tcPr>
          <w:p>
            <w:pPr>
              <w:ind w:left="46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400" w:type="dxa"/>
            <w:vAlign w:val="bottom"/>
          </w:tcPr>
          <w:p>
            <w:pPr>
              <w:spacing w:after="0"/>
              <w:rPr>
                <w:sz w:val="14"/>
                <w:szCs w:val="14"/>
                <w:color w:val="auto"/>
              </w:rPr>
            </w:pPr>
          </w:p>
        </w:tc>
        <w:tc>
          <w:tcPr>
            <w:tcW w:w="1160" w:type="dxa"/>
            <w:vAlign w:val="bottom"/>
            <w:gridSpan w:val="2"/>
          </w:tcPr>
          <w:p>
            <w:pPr>
              <w:ind w:left="46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160" w:type="dxa"/>
            <w:vAlign w:val="bottom"/>
            <w:gridSpan w:val="2"/>
          </w:tcPr>
          <w:p>
            <w:pPr>
              <w:ind w:left="46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00" w:type="dxa"/>
            <w:vAlign w:val="bottom"/>
            <w:vMerge w:val="continue"/>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Valerie Pierce,</w:t>
            </w: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11/08/2023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8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David J. Woodhouse and Valerie Pierce, or any of them signing singly, and with full power of substitution, the undersigned's true and lawful attorney-in-fact to:</w:t>
      </w:r>
    </w:p>
    <w:p>
      <w:pPr>
        <w:spacing w:after="0" w:line="2" w:lineRule="exact"/>
        <w:rPr>
          <w:sz w:val="20"/>
          <w:szCs w:val="20"/>
          <w:color w:val="auto"/>
        </w:rPr>
      </w:pPr>
    </w:p>
    <w:p>
      <w:pPr>
        <w:ind w:right="739"/>
        <w:spacing w:after="0" w:line="264"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3" w:lineRule="exact"/>
        <w:rPr>
          <w:rFonts w:ascii="Courier New" w:cs="Courier New" w:eastAsia="Courier New" w:hAnsi="Courier New"/>
          <w:sz w:val="18"/>
          <w:szCs w:val="18"/>
          <w:color w:val="auto"/>
        </w:rPr>
      </w:pPr>
    </w:p>
    <w:p>
      <w:pPr>
        <w:ind w:right="739"/>
        <w:spacing w:after="0" w:line="264"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5" w:lineRule="exact"/>
        <w:rPr>
          <w:rFonts w:ascii="Courier New" w:cs="Courier New" w:eastAsia="Courier New" w:hAnsi="Courier New"/>
          <w:sz w:val="20"/>
          <w:szCs w:val="20"/>
          <w:color w:val="auto"/>
        </w:rPr>
      </w:pPr>
    </w:p>
    <w:p>
      <w:pPr>
        <w:ind w:right="7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11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November 3, 2023.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Jean-Frederic Viret</w:t>
      </w:r>
    </w:p>
    <w:sectPr>
      <w:pgSz w:w="11900" w:h="16838" w:orient="portrait"/>
      <w:cols w:equalWidth="0" w:num="1">
        <w:col w:w="9979"/>
      </w:cols>
      <w:pgMar w:left="48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7569"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2023-11-08T17:15:58Z</dcterms:created>
  <dcterms:modified xsi:type="dcterms:W3CDTF">2023-11-08T17:15:58Z</dcterms:modified>
</cp:coreProperties>
</file>