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51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511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405"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06/24/2019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405"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860" w:type="dxa"/>
            <w:vAlign w:val="bottom"/>
            <w:gridSpan w:val="7"/>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6"/>
          </w:tcPr>
          <w:p>
            <w:pPr>
              <w:ind w:left="28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1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gridSpan w:val="2"/>
          </w:tcPr>
          <w:p>
            <w:pPr>
              <w:spacing w:after="0"/>
              <w:rPr>
                <w:sz w:val="11"/>
                <w:szCs w:val="11"/>
                <w:color w:val="auto"/>
              </w:rPr>
            </w:pPr>
          </w:p>
        </w:tc>
        <w:tc>
          <w:tcPr>
            <w:tcW w:w="290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200"/>
              <w:spacing w:after="0"/>
              <w:rPr>
                <w:sz w:val="20"/>
                <w:szCs w:val="20"/>
                <w:color w:val="auto"/>
              </w:rPr>
            </w:pPr>
            <w:r>
              <w:rPr>
                <w:rFonts w:ascii="Arial" w:cs="Arial" w:eastAsia="Arial" w:hAnsi="Arial"/>
                <w:sz w:val="18"/>
                <w:szCs w:val="18"/>
                <w:color w:val="0000FF"/>
              </w:rPr>
              <w:t>06/24/2019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Pr>
          <w:p>
            <w:pPr>
              <w:ind w:left="180"/>
              <w:spacing w:after="0"/>
              <w:rPr>
                <w:sz w:val="20"/>
                <w:szCs w:val="20"/>
                <w:color w:val="auto"/>
              </w:rPr>
            </w:pPr>
            <w:r>
              <w:rPr>
                <w:rFonts w:ascii="Arial" w:cs="Arial" w:eastAsia="Arial" w:hAnsi="Arial"/>
                <w:sz w:val="18"/>
                <w:szCs w:val="18"/>
                <w:color w:val="0000FF"/>
                <w:w w:val="82"/>
              </w:rPr>
              <w:t>12,240</w:t>
            </w:r>
            <w:r>
              <w:rPr>
                <w:rFonts w:ascii="Arial" w:cs="Arial" w:eastAsia="Arial" w:hAnsi="Arial"/>
                <w:sz w:val="22"/>
                <w:szCs w:val="22"/>
                <w:color w:val="008000"/>
                <w:w w:val="82"/>
                <w:vertAlign w:val="superscript"/>
              </w:rPr>
              <w:t>(1)</w:t>
            </w:r>
          </w:p>
        </w:tc>
        <w:tc>
          <w:tcPr>
            <w:tcW w:w="620" w:type="dxa"/>
            <w:vAlign w:val="bottom"/>
          </w:tcPr>
          <w:p>
            <w:pPr>
              <w:ind w:left="260"/>
              <w:spacing w:after="0"/>
              <w:rPr>
                <w:sz w:val="20"/>
                <w:szCs w:val="20"/>
                <w:color w:val="auto"/>
              </w:rPr>
            </w:pPr>
            <w:r>
              <w:rPr>
                <w:rFonts w:ascii="Arial" w:cs="Arial" w:eastAsia="Arial" w:hAnsi="Arial"/>
                <w:sz w:val="18"/>
                <w:szCs w:val="18"/>
                <w:color w:val="0000FF"/>
              </w:rPr>
              <w:t>A</w:t>
            </w:r>
          </w:p>
        </w:tc>
        <w:tc>
          <w:tcPr>
            <w:tcW w:w="74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13.7786</w:t>
            </w:r>
          </w:p>
        </w:tc>
        <w:tc>
          <w:tcPr>
            <w:tcW w:w="60" w:type="dxa"/>
            <w:vAlign w:val="bottom"/>
          </w:tcPr>
          <w:p>
            <w:pPr>
              <w:spacing w:after="0"/>
              <w:rPr>
                <w:sz w:val="24"/>
                <w:szCs w:val="24"/>
                <w:color w:val="auto"/>
              </w:rPr>
            </w:pPr>
          </w:p>
        </w:tc>
        <w:tc>
          <w:tcPr>
            <w:tcW w:w="1140" w:type="dxa"/>
            <w:vAlign w:val="bottom"/>
            <w:gridSpan w:val="2"/>
          </w:tcPr>
          <w:p>
            <w:pPr>
              <w:jc w:val="center"/>
              <w:ind w:right="73"/>
              <w:spacing w:after="0"/>
              <w:rPr>
                <w:sz w:val="20"/>
                <w:szCs w:val="20"/>
                <w:color w:val="auto"/>
              </w:rPr>
            </w:pPr>
            <w:r>
              <w:rPr>
                <w:rFonts w:ascii="Arial" w:cs="Arial" w:eastAsia="Arial" w:hAnsi="Arial"/>
                <w:sz w:val="18"/>
                <w:szCs w:val="18"/>
                <w:color w:val="0000FF"/>
                <w:w w:val="88"/>
              </w:rPr>
              <w:t>15,694,091</w:t>
            </w:r>
            <w:r>
              <w:rPr>
                <w:rFonts w:ascii="Arial" w:cs="Arial" w:eastAsia="Arial" w:hAnsi="Arial"/>
                <w:sz w:val="22"/>
                <w:szCs w:val="22"/>
                <w:color w:val="008000"/>
                <w:w w:val="88"/>
                <w:vertAlign w:val="superscript"/>
              </w:rPr>
              <w:t>(2)</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(3)(4)(5)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(6)(7)(8)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right"/>
              <w:ind w:right="313"/>
              <w:spacing w:after="0"/>
              <w:rPr>
                <w:sz w:val="20"/>
                <w:szCs w:val="20"/>
                <w:color w:val="auto"/>
              </w:rPr>
            </w:pPr>
            <w:r>
              <w:rPr>
                <w:rFonts w:ascii="Arial" w:cs="Arial" w:eastAsia="Arial" w:hAnsi="Arial"/>
                <w:sz w:val="18"/>
                <w:szCs w:val="18"/>
                <w:color w:val="0000FF"/>
              </w:rPr>
              <w:t>20,000</w:t>
            </w:r>
          </w:p>
        </w:tc>
        <w:tc>
          <w:tcPr>
            <w:tcW w:w="900" w:type="dxa"/>
            <w:vAlign w:val="bottom"/>
          </w:tcPr>
          <w:p>
            <w:pPr>
              <w:ind w:left="36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3"/>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2"/>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4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4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gridSpan w:val="4"/>
          </w:tcPr>
          <w:p>
            <w:pPr>
              <w:ind w:left="60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40" w:type="dxa"/>
            <w:vAlign w:val="bottom"/>
            <w:gridSpan w:val="4"/>
          </w:tcPr>
          <w:p>
            <w:pPr>
              <w:ind w:left="600"/>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Expiration</w:t>
            </w: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940" w:type="dxa"/>
            <w:vAlign w:val="bottom"/>
            <w:gridSpan w:val="4"/>
          </w:tcPr>
          <w:p>
            <w:pPr>
              <w:ind w:left="140"/>
              <w:spacing w:after="0"/>
              <w:rPr>
                <w:sz w:val="20"/>
                <w:szCs w:val="20"/>
                <w:color w:val="auto"/>
              </w:rPr>
            </w:pPr>
            <w:r>
              <w:rPr>
                <w:rFonts w:ascii="Arial" w:cs="Arial" w:eastAsia="Arial" w:hAnsi="Arial"/>
                <w:sz w:val="12"/>
                <w:szCs w:val="12"/>
                <w:b w:val="1"/>
                <w:bCs w:val="1"/>
                <w:color w:val="auto"/>
              </w:rPr>
              <w:t>Title   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6,120 shares held directly by Ponoi Capital, LP ("Ponoi LP") and 6,120 shares held directly by Ponoi Capital II, LP ("Ponoi II LP").</w:t>
      </w:r>
    </w:p>
    <w:p>
      <w:pPr>
        <w:spacing w:after="0" w:line="41" w:lineRule="exact"/>
        <w:rPr>
          <w:rFonts w:ascii="Arial" w:cs="Arial" w:eastAsia="Arial" w:hAnsi="Arial"/>
          <w:sz w:val="14"/>
          <w:szCs w:val="14"/>
          <w:color w:val="008000"/>
        </w:rPr>
      </w:pPr>
    </w:p>
    <w:p>
      <w:pPr>
        <w:ind w:left="40" w:right="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1,062,500 shares of Common Stock held directly by Ponoi LP and 1,062,500 shares of Common Stock held directly by Ponoi II LP. The Reporting Person disclaims beneficial ownership of the securities except to the extent of his pecuniary interest therein.</w:t>
      </w:r>
    </w:p>
    <w:p>
      <w:pPr>
        <w:spacing w:after="0" w:line="3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tbl>
      <w:tblPr>
        <w:tblLayout w:type="fixed"/>
        <w:tblInd w:w="6860" w:type="dxa"/>
        <w:tblCellMar>
          <w:top w:w="0" w:type="dxa"/>
          <w:left w:w="0" w:type="dxa"/>
          <w:bottom w:w="0" w:type="dxa"/>
          <w:right w:w="0" w:type="dxa"/>
        </w:tblCellMar>
      </w:tblPr>
      <w:tr>
        <w:trPr>
          <w:trHeight w:val="199"/>
        </w:trPr>
        <w:tc>
          <w:tcPr>
            <w:tcW w:w="158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06/26/2019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4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2019-12-24T08:44:21Z</dcterms:created>
  <dcterms:modified xsi:type="dcterms:W3CDTF">2019-12-24T08:44:21Z</dcterms:modified>
</cp:coreProperties>
</file>