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CHEN JIN-LONG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shares subject to the stock option vest over a four-year period commencing January 1, 2022, with 1/48th of the shares vesting on a monthly basis.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Valerie Pierce,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-2927350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2996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2022-03-04T15:12:52Z</dcterms:created>
  <dcterms:modified xsi:type="dcterms:W3CDTF">2022-03-04T15:12:52Z</dcterms:modified>
</cp:coreProperties>
</file>